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5" w:rsidRPr="00AB1469" w:rsidRDefault="00122655" w:rsidP="006620B9">
      <w:pPr>
        <w:rPr>
          <w:sz w:val="28"/>
          <w:szCs w:val="28"/>
          <w:lang w:val="uk-UA"/>
        </w:rPr>
      </w:pPr>
      <w:r w:rsidRPr="00AB1469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</w:t>
      </w:r>
      <w:r w:rsidRPr="00AB1469">
        <w:rPr>
          <w:sz w:val="28"/>
          <w:szCs w:val="28"/>
          <w:lang w:val="uk-UA"/>
        </w:rPr>
        <w:t>Додаток 1</w:t>
      </w:r>
    </w:p>
    <w:p w:rsidR="00122655" w:rsidRPr="00AB1469" w:rsidRDefault="00122655" w:rsidP="006620B9">
      <w:pPr>
        <w:ind w:left="9639"/>
        <w:rPr>
          <w:sz w:val="28"/>
          <w:szCs w:val="28"/>
          <w:lang w:val="uk-UA"/>
        </w:rPr>
      </w:pPr>
      <w:r w:rsidRPr="00AB1469">
        <w:rPr>
          <w:sz w:val="28"/>
          <w:szCs w:val="28"/>
          <w:lang w:val="uk-UA"/>
        </w:rPr>
        <w:t>До Цільової соціальної програми розвитку цивільного захисту Чернігівської області на 2021-2025 роки</w:t>
      </w:r>
    </w:p>
    <w:p w:rsidR="00122655" w:rsidRPr="00AB1469" w:rsidRDefault="00122655" w:rsidP="009D20E8">
      <w:pPr>
        <w:shd w:val="clear" w:color="auto" w:fill="FFFFFF"/>
        <w:ind w:right="11"/>
        <w:rPr>
          <w:bCs/>
          <w:sz w:val="28"/>
          <w:szCs w:val="28"/>
          <w:lang w:val="uk-UA"/>
        </w:rPr>
      </w:pPr>
      <w:r w:rsidRPr="00AB1469">
        <w:rPr>
          <w:bCs/>
          <w:sz w:val="28"/>
          <w:szCs w:val="28"/>
          <w:lang w:val="uk-UA"/>
        </w:rPr>
        <w:t xml:space="preserve"> </w:t>
      </w:r>
    </w:p>
    <w:p w:rsidR="00122655" w:rsidRPr="00AB1469" w:rsidRDefault="00122655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  <w:r w:rsidRPr="00AB1469">
        <w:rPr>
          <w:b/>
          <w:bCs/>
          <w:sz w:val="28"/>
          <w:szCs w:val="28"/>
          <w:lang w:val="uk-UA"/>
        </w:rPr>
        <w:t xml:space="preserve">Напрями діяльності та заходи  Цільової соціальної програми розвитку цивільного захисту в Чернігівській області </w:t>
      </w:r>
    </w:p>
    <w:p w:rsidR="00122655" w:rsidRPr="00AB1469" w:rsidRDefault="00122655" w:rsidP="006620B9">
      <w:pPr>
        <w:shd w:val="clear" w:color="auto" w:fill="FFFFFF"/>
        <w:ind w:right="12"/>
        <w:jc w:val="center"/>
        <w:rPr>
          <w:b/>
          <w:bCs/>
          <w:sz w:val="28"/>
          <w:szCs w:val="28"/>
          <w:lang w:val="uk-UA"/>
        </w:rPr>
      </w:pPr>
      <w:r w:rsidRPr="00AB1469">
        <w:rPr>
          <w:b/>
          <w:bCs/>
          <w:sz w:val="28"/>
          <w:szCs w:val="28"/>
          <w:lang w:val="uk-UA"/>
        </w:rPr>
        <w:t>на 2021-2025 роки</w:t>
      </w:r>
    </w:p>
    <w:tbl>
      <w:tblPr>
        <w:tblpPr w:leftFromText="180" w:rightFromText="180" w:vertAnchor="text" w:tblpX="-601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51"/>
        <w:gridCol w:w="2292"/>
        <w:gridCol w:w="1252"/>
        <w:gridCol w:w="1671"/>
        <w:gridCol w:w="1272"/>
        <w:gridCol w:w="1134"/>
        <w:gridCol w:w="992"/>
        <w:gridCol w:w="992"/>
        <w:gridCol w:w="992"/>
        <w:gridCol w:w="849"/>
        <w:gridCol w:w="994"/>
        <w:gridCol w:w="1701"/>
      </w:tblGrid>
      <w:tr w:rsidR="00122655" w:rsidRPr="00AB1469" w:rsidTr="00120C27">
        <w:tc>
          <w:tcPr>
            <w:tcW w:w="534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з/п</w:t>
            </w:r>
          </w:p>
        </w:tc>
        <w:tc>
          <w:tcPr>
            <w:tcW w:w="1451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Назва</w:t>
            </w:r>
          </w:p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напряму діяльності</w:t>
            </w:r>
          </w:p>
        </w:tc>
        <w:tc>
          <w:tcPr>
            <w:tcW w:w="2292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252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Строк виконання заходів</w:t>
            </w:r>
          </w:p>
        </w:tc>
        <w:tc>
          <w:tcPr>
            <w:tcW w:w="1671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Виконавці</w:t>
            </w:r>
          </w:p>
        </w:tc>
        <w:tc>
          <w:tcPr>
            <w:tcW w:w="1272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Джерела фінансування</w:t>
            </w:r>
          </w:p>
        </w:tc>
        <w:tc>
          <w:tcPr>
            <w:tcW w:w="1134" w:type="dxa"/>
            <w:vMerge w:val="restart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Орієнтовані обсяги фінансування (вартість) тис.грн</w:t>
            </w:r>
          </w:p>
        </w:tc>
        <w:tc>
          <w:tcPr>
            <w:tcW w:w="4819" w:type="dxa"/>
            <w:gridSpan w:val="5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 тому числі:</w:t>
            </w:r>
          </w:p>
        </w:tc>
        <w:tc>
          <w:tcPr>
            <w:tcW w:w="1701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122655" w:rsidRPr="00AB1469" w:rsidTr="00120C27">
        <w:tc>
          <w:tcPr>
            <w:tcW w:w="534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2021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2022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2023</w:t>
            </w:r>
          </w:p>
        </w:tc>
        <w:tc>
          <w:tcPr>
            <w:tcW w:w="849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2024</w:t>
            </w:r>
          </w:p>
        </w:tc>
        <w:tc>
          <w:tcPr>
            <w:tcW w:w="99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2025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120C27">
        <w:tc>
          <w:tcPr>
            <w:tcW w:w="53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51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71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122655" w:rsidRPr="00AB1469" w:rsidTr="00120C27">
        <w:tc>
          <w:tcPr>
            <w:tcW w:w="534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</w:t>
            </w:r>
          </w:p>
        </w:tc>
        <w:tc>
          <w:tcPr>
            <w:tcW w:w="1451" w:type="dxa"/>
            <w:vMerge w:val="restart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Створення та поповнення регіонального матеріального резерву</w:t>
            </w:r>
          </w:p>
        </w:tc>
        <w:tc>
          <w:tcPr>
            <w:tcW w:w="22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1.1. Надання термінової допомоги населенню для проведення аварійно-відновлювальних робіт</w:t>
            </w:r>
          </w:p>
        </w:tc>
        <w:tc>
          <w:tcPr>
            <w:tcW w:w="125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90A39" w:rsidRDefault="00122655" w:rsidP="00A90A39">
            <w:pPr>
              <w:widowControl w:val="0"/>
              <w:autoSpaceDE w:val="0"/>
              <w:autoSpaceDN w:val="0"/>
              <w:adjustRightInd w:val="0"/>
              <w:ind w:left="-112" w:right="-13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D86D0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750,0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849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1701" w:type="dxa"/>
          </w:tcPr>
          <w:p w:rsidR="00122655" w:rsidRPr="00AB1469" w:rsidRDefault="00122655" w:rsidP="00CE1E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Закупівля будівельних матеріалів </w:t>
            </w:r>
          </w:p>
        </w:tc>
      </w:tr>
      <w:tr w:rsidR="00122655" w:rsidRPr="00AB1469" w:rsidTr="00120C27">
        <w:tc>
          <w:tcPr>
            <w:tcW w:w="534" w:type="dxa"/>
            <w:vMerge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32" w:right="-8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1.2. Оперативне забезпечення  аварійно-рятувальних формувань, залучених на локалізацію та ліквідацію надзвичайних ситуацій </w:t>
            </w:r>
          </w:p>
        </w:tc>
        <w:tc>
          <w:tcPr>
            <w:tcW w:w="125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A90A39">
            <w:pPr>
              <w:widowControl w:val="0"/>
              <w:autoSpaceDE w:val="0"/>
              <w:autoSpaceDN w:val="0"/>
              <w:adjustRightInd w:val="0"/>
              <w:ind w:left="-85" w:right="-10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 xml:space="preserve">Департамент з </w:t>
            </w:r>
            <w:r>
              <w:rPr>
                <w:bCs/>
                <w:sz w:val="23"/>
                <w:szCs w:val="23"/>
                <w:lang w:val="uk-UA"/>
              </w:rPr>
              <w:t xml:space="preserve">         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питань </w:t>
            </w:r>
            <w:r>
              <w:rPr>
                <w:bCs/>
                <w:sz w:val="23"/>
                <w:szCs w:val="23"/>
                <w:lang w:val="uk-UA"/>
              </w:rPr>
              <w:t xml:space="preserve"> 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цивільного </w:t>
            </w:r>
            <w:r>
              <w:rPr>
                <w:bCs/>
                <w:sz w:val="23"/>
                <w:szCs w:val="23"/>
                <w:lang w:val="uk-UA"/>
              </w:rPr>
              <w:t xml:space="preserve"> 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захисту та </w:t>
            </w:r>
            <w:r>
              <w:rPr>
                <w:bCs/>
                <w:sz w:val="23"/>
                <w:szCs w:val="23"/>
                <w:lang w:val="uk-UA"/>
              </w:rPr>
              <w:t xml:space="preserve"> </w:t>
            </w:r>
            <w:r w:rsidRPr="00AB1469">
              <w:rPr>
                <w:bCs/>
                <w:sz w:val="23"/>
                <w:szCs w:val="23"/>
                <w:lang w:val="uk-UA"/>
              </w:rPr>
              <w:t xml:space="preserve">оборонної </w:t>
            </w:r>
            <w:r>
              <w:rPr>
                <w:bCs/>
                <w:sz w:val="23"/>
                <w:szCs w:val="23"/>
                <w:lang w:val="uk-UA"/>
              </w:rPr>
              <w:t xml:space="preserve"> роботи </w:t>
            </w:r>
            <w:r w:rsidRPr="00AB1469">
              <w:rPr>
                <w:bCs/>
                <w:sz w:val="23"/>
                <w:szCs w:val="23"/>
                <w:lang w:val="uk-UA"/>
              </w:rPr>
              <w:t>облдерж-</w:t>
            </w:r>
            <w:r>
              <w:rPr>
                <w:bCs/>
                <w:sz w:val="23"/>
                <w:szCs w:val="23"/>
                <w:lang w:val="uk-UA"/>
              </w:rPr>
              <w:t xml:space="preserve"> </w:t>
            </w:r>
            <w:r w:rsidRPr="00AB1469">
              <w:rPr>
                <w:bCs/>
                <w:sz w:val="23"/>
                <w:szCs w:val="23"/>
                <w:lang w:val="uk-UA"/>
              </w:rPr>
              <w:t>адміністрації</w:t>
            </w:r>
          </w:p>
        </w:tc>
        <w:tc>
          <w:tcPr>
            <w:tcW w:w="1272" w:type="dxa"/>
          </w:tcPr>
          <w:p w:rsidR="00122655" w:rsidRPr="00AB1469" w:rsidRDefault="00122655" w:rsidP="00D86D0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1900,0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2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849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4" w:type="dxa"/>
          </w:tcPr>
          <w:p w:rsidR="00122655" w:rsidRPr="00AB1469" w:rsidRDefault="00122655" w:rsidP="006620B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400,0</w:t>
            </w:r>
          </w:p>
        </w:tc>
        <w:tc>
          <w:tcPr>
            <w:tcW w:w="1701" w:type="dxa"/>
          </w:tcPr>
          <w:p w:rsidR="00122655" w:rsidRPr="00AB1469" w:rsidRDefault="00122655" w:rsidP="00CE1E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Закупівля пального, обладнанням для проведення аварійно-рятувальних робіт</w:t>
            </w:r>
          </w:p>
        </w:tc>
      </w:tr>
      <w:tr w:rsidR="00122655" w:rsidRPr="00AB1469" w:rsidTr="00120C27">
        <w:trPr>
          <w:trHeight w:val="271"/>
        </w:trPr>
        <w:tc>
          <w:tcPr>
            <w:tcW w:w="534" w:type="dxa"/>
            <w:vMerge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1.3.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1252" w:type="dxa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112" w:right="-134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750,0</w:t>
            </w:r>
          </w:p>
        </w:tc>
        <w:tc>
          <w:tcPr>
            <w:tcW w:w="992" w:type="dxa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150,0</w:t>
            </w:r>
          </w:p>
        </w:tc>
        <w:tc>
          <w:tcPr>
            <w:tcW w:w="992" w:type="dxa"/>
          </w:tcPr>
          <w:p w:rsidR="00122655" w:rsidRPr="00AB1469" w:rsidRDefault="00122655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992" w:type="dxa"/>
          </w:tcPr>
          <w:p w:rsidR="00122655" w:rsidRPr="00AB1469" w:rsidRDefault="00122655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849" w:type="dxa"/>
          </w:tcPr>
          <w:p w:rsidR="00122655" w:rsidRPr="00AB1469" w:rsidRDefault="00122655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994" w:type="dxa"/>
          </w:tcPr>
          <w:p w:rsidR="00122655" w:rsidRPr="00AB1469" w:rsidRDefault="00122655" w:rsidP="00ED7BFD">
            <w:pPr>
              <w:jc w:val="center"/>
              <w:rPr>
                <w:lang w:val="uk-UA"/>
              </w:rPr>
            </w:pPr>
            <w:r w:rsidRPr="00AB1469">
              <w:rPr>
                <w:lang w:val="uk-UA"/>
              </w:rPr>
              <w:t>150,0</w:t>
            </w:r>
          </w:p>
        </w:tc>
        <w:tc>
          <w:tcPr>
            <w:tcW w:w="1701" w:type="dxa"/>
          </w:tcPr>
          <w:p w:rsidR="00122655" w:rsidRPr="00AB1469" w:rsidRDefault="00122655" w:rsidP="00CE1E2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>Придбання матеріальних засобів для організації життєзабезпечення населення</w:t>
            </w:r>
            <w:bookmarkStart w:id="0" w:name="_GoBack"/>
            <w:bookmarkEnd w:id="0"/>
          </w:p>
        </w:tc>
      </w:tr>
      <w:tr w:rsidR="00122655" w:rsidRPr="00AB1469" w:rsidTr="00120C27">
        <w:tc>
          <w:tcPr>
            <w:tcW w:w="534" w:type="dxa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3400,0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849" w:type="dxa"/>
            <w:vAlign w:val="center"/>
          </w:tcPr>
          <w:p w:rsidR="00122655" w:rsidRPr="00AB1469" w:rsidRDefault="00122655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994" w:type="dxa"/>
            <w:vAlign w:val="center"/>
          </w:tcPr>
          <w:p w:rsidR="00122655" w:rsidRPr="00AB1469" w:rsidRDefault="00122655" w:rsidP="00ED7BFD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700,0</w:t>
            </w:r>
          </w:p>
        </w:tc>
        <w:tc>
          <w:tcPr>
            <w:tcW w:w="1701" w:type="dxa"/>
          </w:tcPr>
          <w:p w:rsidR="00122655" w:rsidRPr="00AB1469" w:rsidRDefault="00122655" w:rsidP="00ED7BFD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120C27">
        <w:tc>
          <w:tcPr>
            <w:tcW w:w="5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5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2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B146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122655" w:rsidRPr="00AB1469" w:rsidTr="00120C27">
        <w:trPr>
          <w:trHeight w:val="62"/>
        </w:trPr>
        <w:tc>
          <w:tcPr>
            <w:tcW w:w="534" w:type="dxa"/>
            <w:vMerge w:val="restart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2.</w:t>
            </w:r>
          </w:p>
        </w:tc>
        <w:tc>
          <w:tcPr>
            <w:tcW w:w="1451" w:type="dxa"/>
            <w:vMerge w:val="restart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Розвиток системи зв’язку, оповіщення та інформа-тизації цивільного захисту</w:t>
            </w:r>
          </w:p>
        </w:tc>
        <w:tc>
          <w:tcPr>
            <w:tcW w:w="22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2.1. Модернізація регіональної автоматизованої системи централізованого оповіщення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1000,0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200,0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200,0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Підтримання системи оповіщення цивільного захисту у стані готовності до використання за призначенням</w:t>
            </w:r>
          </w:p>
        </w:tc>
      </w:tr>
      <w:tr w:rsidR="00122655" w:rsidRPr="00AB1469" w:rsidTr="00120C27">
        <w:trPr>
          <w:trHeight w:val="2250"/>
        </w:trPr>
        <w:tc>
          <w:tcPr>
            <w:tcW w:w="534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Align w:val="center"/>
          </w:tcPr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2.2 Експлуатаційно-технічне обслуговування програмно-апаратних засобів автоматизованої системи централізованого оповіщення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220,0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45,0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45,0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Підтримання модернізованої системи оповіщення у працездатному стані</w:t>
            </w:r>
          </w:p>
        </w:tc>
      </w:tr>
      <w:tr w:rsidR="00122655" w:rsidRPr="00AB1469" w:rsidTr="00120C27">
        <w:trPr>
          <w:trHeight w:val="2415"/>
        </w:trPr>
        <w:tc>
          <w:tcPr>
            <w:tcW w:w="534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Align w:val="center"/>
          </w:tcPr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2.3.</w:t>
            </w:r>
            <w:r w:rsidRPr="00AB1469">
              <w:rPr>
                <w:sz w:val="28"/>
                <w:szCs w:val="28"/>
                <w:lang w:eastAsia="en-US"/>
              </w:rPr>
              <w:t xml:space="preserve"> </w:t>
            </w:r>
            <w:r w:rsidRPr="00AB1469">
              <w:rPr>
                <w:sz w:val="23"/>
                <w:szCs w:val="23"/>
                <w:lang w:val="uk-UA"/>
              </w:rPr>
              <w:t>Забезпечення своєчасного та якісного експлуатаційно-технічного обслуговування регіональної системи централізованого оповіщення П-160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4670,0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880,0</w:t>
            </w:r>
          </w:p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900,0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930,0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960,0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1000,0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Утримання працездатності діючої системи оповіщення керівного складу та населення області</w:t>
            </w:r>
          </w:p>
        </w:tc>
      </w:tr>
      <w:tr w:rsidR="00122655" w:rsidRPr="00AB1469" w:rsidTr="00120C27">
        <w:trPr>
          <w:trHeight w:val="132"/>
        </w:trPr>
        <w:tc>
          <w:tcPr>
            <w:tcW w:w="534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Align w:val="center"/>
          </w:tcPr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2.4 Розробка проектно-кошторисної документації та проведення робіт по під’єднанню до національної телекомунікаційної мережі</w:t>
            </w:r>
          </w:p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Використання цифрових технологій для передачі та отримання сигналів ЦЗ</w:t>
            </w:r>
          </w:p>
        </w:tc>
      </w:tr>
      <w:tr w:rsidR="00122655" w:rsidRPr="00AB1469" w:rsidTr="00120C27">
        <w:trPr>
          <w:trHeight w:val="132"/>
        </w:trPr>
        <w:tc>
          <w:tcPr>
            <w:tcW w:w="5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145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22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</w:t>
            </w:r>
          </w:p>
        </w:tc>
      </w:tr>
      <w:tr w:rsidR="00122655" w:rsidRPr="00AB1469" w:rsidTr="00120C27">
        <w:trPr>
          <w:trHeight w:val="2415"/>
        </w:trPr>
        <w:tc>
          <w:tcPr>
            <w:tcW w:w="5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Align w:val="center"/>
          </w:tcPr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2.5 Надання телекомунікаційних послуг з технічного обслуговування обладнання Чернігівською філією Концерну радіомовлення, радіозв’язку та телебачення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27,5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4,5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5,5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6,0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6,5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Здійснення перехвату першого каналу Українського радіо для оповіщення населення</w:t>
            </w:r>
          </w:p>
        </w:tc>
      </w:tr>
      <w:tr w:rsidR="00122655" w:rsidRPr="00AB1469" w:rsidTr="00120C27">
        <w:trPr>
          <w:trHeight w:val="179"/>
        </w:trPr>
        <w:tc>
          <w:tcPr>
            <w:tcW w:w="534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6047,5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250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1254,5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1145,0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1180,5</w:t>
            </w:r>
          </w:p>
        </w:tc>
        <w:tc>
          <w:tcPr>
            <w:tcW w:w="849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-11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1211,0</w:t>
            </w:r>
          </w:p>
        </w:tc>
        <w:tc>
          <w:tcPr>
            <w:tcW w:w="994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1256,5</w:t>
            </w:r>
          </w:p>
        </w:tc>
        <w:tc>
          <w:tcPr>
            <w:tcW w:w="1701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122655" w:rsidRPr="00AB1469" w:rsidTr="00120C27">
        <w:trPr>
          <w:trHeight w:val="548"/>
        </w:trPr>
        <w:tc>
          <w:tcPr>
            <w:tcW w:w="534" w:type="dxa"/>
            <w:vMerge w:val="restart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3.</w:t>
            </w:r>
          </w:p>
        </w:tc>
        <w:tc>
          <w:tcPr>
            <w:tcW w:w="1451" w:type="dxa"/>
            <w:vMerge w:val="restart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Технічний захист інформації</w:t>
            </w:r>
          </w:p>
        </w:tc>
        <w:tc>
          <w:tcPr>
            <w:tcW w:w="2292" w:type="dxa"/>
          </w:tcPr>
          <w:p w:rsidR="00122655" w:rsidRPr="00AB1469" w:rsidRDefault="0012265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3.1 Проведення атестації комплексу технічного захисту інформації 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</w:t>
            </w:r>
            <w:r w:rsidRPr="00AB1469">
              <w:rPr>
                <w:bCs/>
                <w:sz w:val="23"/>
                <w:szCs w:val="23"/>
                <w:lang w:val="en-US"/>
              </w:rPr>
              <w:t>21</w:t>
            </w:r>
            <w:r w:rsidRPr="00AB1469">
              <w:rPr>
                <w:bCs/>
                <w:sz w:val="23"/>
                <w:szCs w:val="23"/>
                <w:lang w:val="uk-UA"/>
              </w:rPr>
              <w:t>-202</w:t>
            </w:r>
            <w:r w:rsidRPr="00AB1469">
              <w:rPr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Захист таємної інформації та інформації з обмеженим доступом</w:t>
            </w:r>
          </w:p>
        </w:tc>
      </w:tr>
      <w:tr w:rsidR="00122655" w:rsidRPr="00AB1469" w:rsidTr="00120C27">
        <w:trPr>
          <w:trHeight w:val="548"/>
        </w:trPr>
        <w:tc>
          <w:tcPr>
            <w:tcW w:w="534" w:type="dxa"/>
            <w:vMerge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122655" w:rsidRPr="00AB1469" w:rsidRDefault="0012265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3.2 Проведення інструментального контролю технічного захисту інформації </w:t>
            </w:r>
          </w:p>
          <w:p w:rsidR="00122655" w:rsidRPr="00AB1469" w:rsidRDefault="0012265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  <w:p w:rsidR="00122655" w:rsidRPr="00AB1469" w:rsidRDefault="0012265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 xml:space="preserve">  </w:t>
            </w: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</w:t>
            </w:r>
            <w:r w:rsidRPr="00AB1469">
              <w:rPr>
                <w:bCs/>
                <w:sz w:val="23"/>
                <w:szCs w:val="23"/>
                <w:lang w:val="en-US"/>
              </w:rPr>
              <w:t>21</w:t>
            </w:r>
            <w:r w:rsidRPr="00AB1469">
              <w:rPr>
                <w:bCs/>
                <w:sz w:val="23"/>
                <w:szCs w:val="23"/>
                <w:lang w:val="uk-UA"/>
              </w:rPr>
              <w:t>-202</w:t>
            </w:r>
            <w:r w:rsidRPr="00AB1469">
              <w:rPr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255, 0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35,0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Захист таємної інформації та інформації з обмеженим доступом</w:t>
            </w:r>
          </w:p>
        </w:tc>
      </w:tr>
      <w:tr w:rsidR="00122655" w:rsidRPr="00AB1469" w:rsidTr="00120C27">
        <w:tc>
          <w:tcPr>
            <w:tcW w:w="534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Align w:val="center"/>
          </w:tcPr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3.3 Створення комплексу технічного захисту інформації для обробки інформації з обмеженим доступом, персональних даних</w:t>
            </w:r>
          </w:p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</w:t>
            </w:r>
            <w:r w:rsidRPr="00AB1469">
              <w:rPr>
                <w:bCs/>
                <w:sz w:val="23"/>
                <w:szCs w:val="23"/>
                <w:lang w:val="en-US"/>
              </w:rPr>
              <w:t>21</w:t>
            </w:r>
            <w:r w:rsidRPr="00AB1469">
              <w:rPr>
                <w:bCs/>
                <w:sz w:val="23"/>
                <w:szCs w:val="23"/>
                <w:lang w:val="uk-UA"/>
              </w:rPr>
              <w:t>-202</w:t>
            </w:r>
            <w:r w:rsidRPr="00AB1469">
              <w:rPr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80,0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40,0</w:t>
            </w:r>
          </w:p>
        </w:tc>
        <w:tc>
          <w:tcPr>
            <w:tcW w:w="99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Захист інформації з обмеженим доступом та персональних даних</w:t>
            </w:r>
          </w:p>
        </w:tc>
      </w:tr>
      <w:tr w:rsidR="00122655" w:rsidRPr="00AB1469" w:rsidTr="00120C27">
        <w:trPr>
          <w:trHeight w:val="325"/>
        </w:trPr>
        <w:tc>
          <w:tcPr>
            <w:tcW w:w="534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122655" w:rsidRPr="00AB1469" w:rsidRDefault="00122655" w:rsidP="002C3D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405,0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30,0</w:t>
            </w:r>
          </w:p>
        </w:tc>
        <w:tc>
          <w:tcPr>
            <w:tcW w:w="849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140,0</w:t>
            </w:r>
          </w:p>
        </w:tc>
        <w:tc>
          <w:tcPr>
            <w:tcW w:w="994" w:type="dxa"/>
            <w:vAlign w:val="center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35,0</w:t>
            </w:r>
          </w:p>
        </w:tc>
        <w:tc>
          <w:tcPr>
            <w:tcW w:w="1701" w:type="dxa"/>
          </w:tcPr>
          <w:p w:rsidR="00122655" w:rsidRPr="00AB1469" w:rsidRDefault="00122655" w:rsidP="002C3D22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122655" w:rsidRPr="00AB1469" w:rsidTr="00935ACC">
        <w:trPr>
          <w:trHeight w:val="269"/>
        </w:trPr>
        <w:tc>
          <w:tcPr>
            <w:tcW w:w="53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145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22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25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67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27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  <w:tc>
          <w:tcPr>
            <w:tcW w:w="113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49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</w:t>
            </w:r>
          </w:p>
        </w:tc>
        <w:tc>
          <w:tcPr>
            <w:tcW w:w="99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170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</w:t>
            </w:r>
          </w:p>
        </w:tc>
      </w:tr>
      <w:tr w:rsidR="00122655" w:rsidRPr="00AB1469" w:rsidTr="006D4105">
        <w:trPr>
          <w:trHeight w:val="2555"/>
        </w:trPr>
        <w:tc>
          <w:tcPr>
            <w:tcW w:w="534" w:type="dxa"/>
            <w:vMerge w:val="restart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4.</w:t>
            </w:r>
          </w:p>
        </w:tc>
        <w:tc>
          <w:tcPr>
            <w:tcW w:w="1451" w:type="dxa"/>
            <w:vMerge w:val="restart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>Удоскона-лення системи реагування на надзвичайні ситуації</w:t>
            </w:r>
          </w:p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2"/>
                <w:szCs w:val="22"/>
                <w:lang w:val="uk-UA"/>
              </w:rPr>
            </w:pPr>
          </w:p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92" w:type="dxa"/>
          </w:tcPr>
          <w:p w:rsidR="00122655" w:rsidRPr="00AB1469" w:rsidRDefault="00122655" w:rsidP="006D4105">
            <w:pPr>
              <w:widowControl w:val="0"/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>4.1. Створення запасів засобів захисту органів дихання від бойових отруйних речовин для непрацюючого населення, яке проживає в містах, віднесених до груп з цивільного захисту</w:t>
            </w:r>
          </w:p>
        </w:tc>
        <w:tc>
          <w:tcPr>
            <w:tcW w:w="125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left="-112"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Державний бюджет</w:t>
            </w:r>
          </w:p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left="-112" w:right="-108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(субвенції з державного бюджету місцевим бюджетам)</w:t>
            </w:r>
          </w:p>
        </w:tc>
        <w:tc>
          <w:tcPr>
            <w:tcW w:w="113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2500,0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849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99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500,0</w:t>
            </w:r>
          </w:p>
        </w:tc>
        <w:tc>
          <w:tcPr>
            <w:tcW w:w="170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Закупівля 750 протигазів від бойових отруйних речовин</w:t>
            </w:r>
          </w:p>
        </w:tc>
      </w:tr>
      <w:tr w:rsidR="00122655" w:rsidRPr="00AB1469" w:rsidTr="008C652F">
        <w:tc>
          <w:tcPr>
            <w:tcW w:w="534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 w:val="restart"/>
          </w:tcPr>
          <w:p w:rsidR="00122655" w:rsidRPr="00AB1469" w:rsidRDefault="0012265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>4.2. Забезпечення промисловими засобами захисту органів дихання від небезпечних хімічних речовин непрацюю-чого населення, яке проживає в прогнозованій зоні хімічного забруднення</w:t>
            </w:r>
          </w:p>
        </w:tc>
        <w:tc>
          <w:tcPr>
            <w:tcW w:w="1252" w:type="dxa"/>
            <w:vMerge w:val="restart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Бахмач </w:t>
            </w:r>
          </w:p>
        </w:tc>
        <w:tc>
          <w:tcPr>
            <w:tcW w:w="1272" w:type="dxa"/>
            <w:vMerge w:val="restart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Місцеві бюджети</w:t>
            </w: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701" w:type="dxa"/>
            <w:vMerge w:val="restart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Закупівля 75 протигазів від небезпечних хімічних речовин</w:t>
            </w:r>
          </w:p>
        </w:tc>
      </w:tr>
      <w:tr w:rsidR="00122655" w:rsidRPr="00AB1469" w:rsidTr="008C652F">
        <w:tc>
          <w:tcPr>
            <w:tcW w:w="534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</w:tcPr>
          <w:p w:rsidR="00122655" w:rsidRPr="00AB1469" w:rsidRDefault="0012265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с. Кобижча </w:t>
            </w:r>
          </w:p>
        </w:tc>
        <w:tc>
          <w:tcPr>
            <w:tcW w:w="127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1701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</w:tcPr>
          <w:p w:rsidR="00122655" w:rsidRPr="00AB1469" w:rsidRDefault="00122655" w:rsidP="00120C2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с. Світличне </w:t>
            </w:r>
          </w:p>
        </w:tc>
        <w:tc>
          <w:tcPr>
            <w:tcW w:w="127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Городня 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1701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Ічня 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смт.  Короп 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м. Мена 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120C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6D4105">
            <w:pPr>
              <w:widowControl w:val="0"/>
              <w:autoSpaceDE w:val="0"/>
              <w:autoSpaceDN w:val="0"/>
              <w:adjustRightInd w:val="0"/>
              <w:ind w:right="-104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Н-Сіверський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смт. Срібне 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c>
          <w:tcPr>
            <w:tcW w:w="534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52F">
        <w:trPr>
          <w:trHeight w:val="226"/>
        </w:trPr>
        <w:tc>
          <w:tcPr>
            <w:tcW w:w="534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Merge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122655" w:rsidRPr="00AB1469" w:rsidRDefault="00122655" w:rsidP="00A66AFD">
            <w:pPr>
              <w:widowControl w:val="0"/>
              <w:autoSpaceDE w:val="0"/>
              <w:autoSpaceDN w:val="0"/>
              <w:adjustRightInd w:val="0"/>
              <w:ind w:right="11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1272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80,0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10,0</w:t>
            </w:r>
          </w:p>
        </w:tc>
        <w:tc>
          <w:tcPr>
            <w:tcW w:w="992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849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994" w:type="dxa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20,0</w:t>
            </w:r>
          </w:p>
        </w:tc>
        <w:tc>
          <w:tcPr>
            <w:tcW w:w="170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120C27">
        <w:trPr>
          <w:trHeight w:val="270"/>
        </w:trPr>
        <w:tc>
          <w:tcPr>
            <w:tcW w:w="534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122655" w:rsidRPr="00AB1469" w:rsidRDefault="00122655" w:rsidP="00935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671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2780,0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550,0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550,0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560,0</w:t>
            </w:r>
          </w:p>
        </w:tc>
        <w:tc>
          <w:tcPr>
            <w:tcW w:w="849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560,0</w:t>
            </w:r>
          </w:p>
        </w:tc>
        <w:tc>
          <w:tcPr>
            <w:tcW w:w="994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B1469">
              <w:rPr>
                <w:b/>
                <w:bCs/>
                <w:sz w:val="22"/>
                <w:szCs w:val="22"/>
                <w:lang w:val="uk-UA"/>
              </w:rPr>
              <w:t>560,0</w:t>
            </w:r>
          </w:p>
        </w:tc>
        <w:tc>
          <w:tcPr>
            <w:tcW w:w="1701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2"/>
                <w:szCs w:val="22"/>
                <w:lang w:val="uk-UA"/>
              </w:rPr>
            </w:pPr>
          </w:p>
        </w:tc>
      </w:tr>
      <w:tr w:rsidR="00122655" w:rsidRPr="00AB1469" w:rsidTr="00120C27">
        <w:trPr>
          <w:trHeight w:val="129"/>
        </w:trPr>
        <w:tc>
          <w:tcPr>
            <w:tcW w:w="534" w:type="dxa"/>
            <w:vMerge w:val="restart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5.</w:t>
            </w:r>
          </w:p>
        </w:tc>
        <w:tc>
          <w:tcPr>
            <w:tcW w:w="1451" w:type="dxa"/>
            <w:vMerge w:val="restart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>Здійснення організацій-них та спеціальних заходів щодо запобігання виникненню надзвичай-них ситуацій</w:t>
            </w:r>
          </w:p>
        </w:tc>
        <w:tc>
          <w:tcPr>
            <w:tcW w:w="2292" w:type="dxa"/>
          </w:tcPr>
          <w:p w:rsidR="00122655" w:rsidRPr="00AB1469" w:rsidRDefault="00122655" w:rsidP="00935ACC">
            <w:pPr>
              <w:widowControl w:val="0"/>
              <w:tabs>
                <w:tab w:val="left" w:pos="498"/>
              </w:tabs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 w:rsidRPr="00AB1469">
              <w:rPr>
                <w:sz w:val="22"/>
                <w:szCs w:val="22"/>
                <w:lang w:val="uk-UA"/>
              </w:rPr>
              <w:t xml:space="preserve">5.1. Створення локальних систем виявлення та  оповіщення загрози виникнення надзвичайних ситуацій на ОПН </w:t>
            </w:r>
          </w:p>
        </w:tc>
        <w:tc>
          <w:tcPr>
            <w:tcW w:w="125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Керівники потенційно небезпечних об’єктів</w:t>
            </w:r>
          </w:p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Кошти підпри-</w:t>
            </w:r>
          </w:p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ємств</w:t>
            </w:r>
          </w:p>
        </w:tc>
        <w:tc>
          <w:tcPr>
            <w:tcW w:w="113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849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left="-108" w:right="-13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99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1000,0</w:t>
            </w:r>
          </w:p>
        </w:tc>
        <w:tc>
          <w:tcPr>
            <w:tcW w:w="170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 xml:space="preserve">Установлення 50 локальних систем </w:t>
            </w:r>
            <w:r w:rsidRPr="00AB1469">
              <w:rPr>
                <w:sz w:val="22"/>
                <w:szCs w:val="22"/>
                <w:lang w:val="uk-UA"/>
              </w:rPr>
              <w:t xml:space="preserve"> виявлення надзвичайних ситуацій на ОПН</w:t>
            </w:r>
          </w:p>
        </w:tc>
      </w:tr>
      <w:tr w:rsidR="00122655" w:rsidRPr="00A90A39" w:rsidTr="00120C27">
        <w:tc>
          <w:tcPr>
            <w:tcW w:w="534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8C65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122655" w:rsidRPr="00AB1469" w:rsidRDefault="00122655" w:rsidP="00935A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5"/>
              <w:rPr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5.2.</w:t>
            </w:r>
            <w:r w:rsidRPr="00AB1469">
              <w:rPr>
                <w:sz w:val="22"/>
                <w:szCs w:val="22"/>
                <w:lang w:val="uk-UA"/>
              </w:rPr>
              <w:t xml:space="preserve"> Розроблення документів, необхідних для проведення аварійно-рятувальних та інших невідкладних робіт на ПНО</w:t>
            </w:r>
          </w:p>
        </w:tc>
        <w:tc>
          <w:tcPr>
            <w:tcW w:w="1252" w:type="dxa"/>
          </w:tcPr>
          <w:p w:rsidR="00122655" w:rsidRPr="00AB1469" w:rsidRDefault="00122655" w:rsidP="00A90A39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20</w:t>
            </w:r>
            <w:r>
              <w:rPr>
                <w:bCs/>
                <w:sz w:val="22"/>
                <w:szCs w:val="22"/>
                <w:lang w:val="uk-UA"/>
              </w:rPr>
              <w:t>21</w:t>
            </w:r>
            <w:r w:rsidRPr="00AB1469">
              <w:rPr>
                <w:bCs/>
                <w:sz w:val="22"/>
                <w:szCs w:val="22"/>
                <w:lang w:val="uk-UA"/>
              </w:rPr>
              <w:t>-202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67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Керівники потенційно небезпечних об’єктів</w:t>
            </w:r>
          </w:p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Кошти підпри-</w:t>
            </w:r>
          </w:p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ємств</w:t>
            </w:r>
          </w:p>
        </w:tc>
        <w:tc>
          <w:tcPr>
            <w:tcW w:w="113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2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849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994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70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2"/>
                <w:szCs w:val="22"/>
                <w:lang w:val="uk-UA"/>
              </w:rPr>
            </w:pPr>
            <w:r w:rsidRPr="00AB1469">
              <w:rPr>
                <w:bCs/>
                <w:sz w:val="22"/>
                <w:szCs w:val="22"/>
                <w:lang w:val="uk-UA"/>
              </w:rPr>
              <w:t>Розроблення 25 планів локалізації та ліквідації аварій</w:t>
            </w:r>
          </w:p>
        </w:tc>
      </w:tr>
      <w:tr w:rsidR="00122655" w:rsidRPr="00AB1469" w:rsidTr="00120C27">
        <w:trPr>
          <w:trHeight w:val="166"/>
        </w:trPr>
        <w:tc>
          <w:tcPr>
            <w:tcW w:w="534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671" w:type="dxa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655" w:rsidRPr="00AB1469" w:rsidRDefault="00122655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5500,0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849" w:type="dxa"/>
            <w:vAlign w:val="center"/>
          </w:tcPr>
          <w:p w:rsidR="00122655" w:rsidRPr="00AB1469" w:rsidRDefault="00122655" w:rsidP="00935AC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994" w:type="dxa"/>
            <w:vAlign w:val="center"/>
          </w:tcPr>
          <w:p w:rsidR="00122655" w:rsidRPr="00AB1469" w:rsidRDefault="00122655" w:rsidP="00935ACC">
            <w:pPr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1100,0</w:t>
            </w:r>
          </w:p>
        </w:tc>
        <w:tc>
          <w:tcPr>
            <w:tcW w:w="1701" w:type="dxa"/>
            <w:vAlign w:val="center"/>
          </w:tcPr>
          <w:p w:rsidR="00122655" w:rsidRPr="00AB1469" w:rsidRDefault="00122655" w:rsidP="00935ACC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122655" w:rsidRPr="00AB1469" w:rsidTr="008C603D">
        <w:trPr>
          <w:trHeight w:val="166"/>
        </w:trPr>
        <w:tc>
          <w:tcPr>
            <w:tcW w:w="534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</w:t>
            </w:r>
          </w:p>
        </w:tc>
        <w:tc>
          <w:tcPr>
            <w:tcW w:w="1451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left="-196" w:right="-76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2</w:t>
            </w:r>
          </w:p>
        </w:tc>
        <w:tc>
          <w:tcPr>
            <w:tcW w:w="229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3</w:t>
            </w:r>
          </w:p>
        </w:tc>
        <w:tc>
          <w:tcPr>
            <w:tcW w:w="125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4</w:t>
            </w:r>
          </w:p>
        </w:tc>
        <w:tc>
          <w:tcPr>
            <w:tcW w:w="1671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5</w:t>
            </w:r>
          </w:p>
        </w:tc>
        <w:tc>
          <w:tcPr>
            <w:tcW w:w="127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6</w:t>
            </w:r>
          </w:p>
        </w:tc>
        <w:tc>
          <w:tcPr>
            <w:tcW w:w="1134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7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8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9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10</w:t>
            </w:r>
          </w:p>
        </w:tc>
        <w:tc>
          <w:tcPr>
            <w:tcW w:w="849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11</w:t>
            </w:r>
          </w:p>
        </w:tc>
        <w:tc>
          <w:tcPr>
            <w:tcW w:w="994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12</w:t>
            </w:r>
          </w:p>
        </w:tc>
        <w:tc>
          <w:tcPr>
            <w:tcW w:w="1701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AB1469">
              <w:rPr>
                <w:b/>
                <w:bCs/>
                <w:sz w:val="23"/>
                <w:szCs w:val="23"/>
                <w:lang w:val="uk-UA"/>
              </w:rPr>
              <w:t>13</w:t>
            </w:r>
          </w:p>
        </w:tc>
      </w:tr>
      <w:tr w:rsidR="00122655" w:rsidRPr="00AB1469" w:rsidTr="00120C27">
        <w:tc>
          <w:tcPr>
            <w:tcW w:w="534" w:type="dxa"/>
            <w:vMerge w:val="restart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6.</w:t>
            </w:r>
          </w:p>
        </w:tc>
        <w:tc>
          <w:tcPr>
            <w:tcW w:w="1451" w:type="dxa"/>
            <w:vMerge w:val="restart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left="-108" w:right="-76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Розвиток  і  вдосконален-ня рятуваль- них  сил  на  водних  об’єктах</w:t>
            </w:r>
          </w:p>
          <w:p w:rsidR="00122655" w:rsidRPr="00AB1469" w:rsidRDefault="00122655" w:rsidP="005A18A6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122655" w:rsidRPr="00AB1469" w:rsidRDefault="00122655" w:rsidP="005A18A6">
            <w:pPr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</w:t>
            </w:r>
            <w:r w:rsidRPr="00AB1469">
              <w:rPr>
                <w:bCs/>
                <w:sz w:val="23"/>
                <w:szCs w:val="23"/>
              </w:rPr>
              <w:t>.1. Придбання к</w:t>
            </w:r>
            <w:r w:rsidRPr="00AB1469">
              <w:rPr>
                <w:bCs/>
                <w:sz w:val="23"/>
                <w:szCs w:val="23"/>
                <w:lang w:val="uk-UA"/>
              </w:rPr>
              <w:t>атера типу «Гайдамака»</w:t>
            </w:r>
          </w:p>
        </w:tc>
        <w:tc>
          <w:tcPr>
            <w:tcW w:w="125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272" w:type="dxa"/>
          </w:tcPr>
          <w:p w:rsidR="00122655" w:rsidRPr="00AB1469" w:rsidRDefault="00122655" w:rsidP="005A18A6">
            <w:pPr>
              <w:ind w:right="12"/>
              <w:rPr>
                <w:bCs/>
                <w:sz w:val="23"/>
                <w:szCs w:val="23"/>
              </w:rPr>
            </w:pPr>
            <w:r w:rsidRPr="00AB1469">
              <w:rPr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en-US"/>
              </w:rPr>
            </w:pPr>
            <w:r w:rsidRPr="00AB1469">
              <w:rPr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849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4" w:type="dxa"/>
          </w:tcPr>
          <w:p w:rsidR="00122655" w:rsidRPr="00AB1469" w:rsidRDefault="00122655" w:rsidP="005A18A6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AB1469">
              <w:rPr>
                <w:b/>
                <w:sz w:val="23"/>
                <w:szCs w:val="23"/>
                <w:lang w:val="en-US"/>
              </w:rPr>
              <w:t>-</w:t>
            </w:r>
          </w:p>
        </w:tc>
        <w:tc>
          <w:tcPr>
            <w:tcW w:w="1701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Закупівля одного катеру</w:t>
            </w:r>
          </w:p>
        </w:tc>
      </w:tr>
      <w:tr w:rsidR="00122655" w:rsidRPr="00AB1469" w:rsidTr="00120C27">
        <w:tc>
          <w:tcPr>
            <w:tcW w:w="534" w:type="dxa"/>
            <w:vMerge/>
            <w:vAlign w:val="center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Merge/>
            <w:vAlign w:val="center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2292" w:type="dxa"/>
          </w:tcPr>
          <w:p w:rsidR="00122655" w:rsidRPr="00AB1469" w:rsidRDefault="00122655" w:rsidP="005A18A6">
            <w:pPr>
              <w:ind w:right="12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6</w:t>
            </w:r>
            <w:r w:rsidRPr="00AB1469">
              <w:rPr>
                <w:bCs/>
                <w:sz w:val="23"/>
                <w:szCs w:val="23"/>
              </w:rPr>
              <w:t xml:space="preserve">.2. Придбання </w:t>
            </w:r>
            <w:r w:rsidRPr="00AB1469">
              <w:rPr>
                <w:bCs/>
                <w:sz w:val="23"/>
                <w:szCs w:val="23"/>
                <w:lang w:val="uk-UA"/>
              </w:rPr>
              <w:t>оснащення  для рятувально-водолазної служби</w:t>
            </w:r>
          </w:p>
        </w:tc>
        <w:tc>
          <w:tcPr>
            <w:tcW w:w="1252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2021-2025</w:t>
            </w:r>
          </w:p>
        </w:tc>
        <w:tc>
          <w:tcPr>
            <w:tcW w:w="1671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ind w:right="12"/>
              <w:rPr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Департамент з питань цивільного захисту та оборонної роботи облдерж-адміністрації</w:t>
            </w:r>
          </w:p>
        </w:tc>
        <w:tc>
          <w:tcPr>
            <w:tcW w:w="1272" w:type="dxa"/>
          </w:tcPr>
          <w:p w:rsidR="00122655" w:rsidRPr="00AB1469" w:rsidRDefault="00122655" w:rsidP="005A18A6">
            <w:pPr>
              <w:ind w:right="12"/>
              <w:rPr>
                <w:bCs/>
                <w:sz w:val="23"/>
                <w:szCs w:val="23"/>
              </w:rPr>
            </w:pPr>
            <w:r w:rsidRPr="00AB1469">
              <w:rPr>
                <w:bCs/>
                <w:sz w:val="23"/>
                <w:szCs w:val="23"/>
              </w:rPr>
              <w:t>Обласний бюджет</w:t>
            </w:r>
          </w:p>
        </w:tc>
        <w:tc>
          <w:tcPr>
            <w:tcW w:w="1134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400,0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-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</w:tcPr>
          <w:p w:rsidR="00122655" w:rsidRPr="00AB1469" w:rsidRDefault="00122655" w:rsidP="005A18A6">
            <w:pPr>
              <w:jc w:val="center"/>
              <w:rPr>
                <w:sz w:val="23"/>
                <w:szCs w:val="23"/>
                <w:lang w:val="uk-UA"/>
              </w:rPr>
            </w:pPr>
            <w:r w:rsidRPr="00AB1469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1701" w:type="dxa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rPr>
                <w:bCs/>
                <w:sz w:val="23"/>
                <w:szCs w:val="23"/>
                <w:lang w:val="uk-UA"/>
              </w:rPr>
            </w:pPr>
            <w:r w:rsidRPr="00AB1469">
              <w:rPr>
                <w:bCs/>
                <w:sz w:val="23"/>
                <w:szCs w:val="23"/>
                <w:lang w:val="uk-UA"/>
              </w:rPr>
              <w:t>Придбання 50 одиниць спорядження для проведення водолазних робіт</w:t>
            </w:r>
          </w:p>
        </w:tc>
      </w:tr>
      <w:tr w:rsidR="00122655" w:rsidRPr="00AB1469" w:rsidTr="006D4105">
        <w:trPr>
          <w:trHeight w:val="304"/>
        </w:trPr>
        <w:tc>
          <w:tcPr>
            <w:tcW w:w="534" w:type="dxa"/>
            <w:vAlign w:val="center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122655" w:rsidRPr="00AB1469" w:rsidRDefault="00122655" w:rsidP="005A18A6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Усього</w:t>
            </w:r>
          </w:p>
        </w:tc>
        <w:tc>
          <w:tcPr>
            <w:tcW w:w="22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vAlign w:val="center"/>
          </w:tcPr>
          <w:p w:rsidR="00122655" w:rsidRPr="00AB1469" w:rsidRDefault="00122655" w:rsidP="005A18A6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700,0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849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994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100,0</w:t>
            </w:r>
          </w:p>
        </w:tc>
        <w:tc>
          <w:tcPr>
            <w:tcW w:w="1701" w:type="dxa"/>
            <w:vAlign w:val="center"/>
          </w:tcPr>
          <w:p w:rsidR="00122655" w:rsidRPr="00AB1469" w:rsidRDefault="00122655" w:rsidP="005A18A6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  <w:tr w:rsidR="00122655" w:rsidRPr="00AB1469" w:rsidTr="006D4105">
        <w:trPr>
          <w:trHeight w:val="323"/>
        </w:trPr>
        <w:tc>
          <w:tcPr>
            <w:tcW w:w="534" w:type="dxa"/>
            <w:vAlign w:val="center"/>
          </w:tcPr>
          <w:p w:rsidR="00122655" w:rsidRPr="00AB1469" w:rsidRDefault="00122655" w:rsidP="005A18A6">
            <w:pPr>
              <w:widowControl w:val="0"/>
              <w:autoSpaceDE w:val="0"/>
              <w:autoSpaceDN w:val="0"/>
              <w:adjustRightInd w:val="0"/>
              <w:spacing w:before="30" w:after="30"/>
              <w:jc w:val="center"/>
              <w:rPr>
                <w:bCs/>
                <w:sz w:val="23"/>
                <w:szCs w:val="23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122655" w:rsidRPr="00AB1469" w:rsidRDefault="00122655" w:rsidP="005A18A6">
            <w:pPr>
              <w:spacing w:before="30" w:after="30"/>
              <w:ind w:right="12"/>
              <w:jc w:val="center"/>
              <w:rPr>
                <w:b/>
                <w:bCs/>
                <w:sz w:val="23"/>
                <w:szCs w:val="23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Разом</w:t>
            </w:r>
          </w:p>
        </w:tc>
        <w:tc>
          <w:tcPr>
            <w:tcW w:w="22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671" w:type="dxa"/>
            <w:vAlign w:val="center"/>
          </w:tcPr>
          <w:p w:rsidR="00122655" w:rsidRPr="00AB1469" w:rsidRDefault="00122655" w:rsidP="005A18A6">
            <w:pPr>
              <w:spacing w:before="30" w:after="30"/>
              <w:ind w:left="-112" w:right="-13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18832,5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3934,5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3665,0</w:t>
            </w:r>
          </w:p>
        </w:tc>
        <w:tc>
          <w:tcPr>
            <w:tcW w:w="992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3670,5</w:t>
            </w:r>
          </w:p>
        </w:tc>
        <w:tc>
          <w:tcPr>
            <w:tcW w:w="849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3811,0</w:t>
            </w:r>
          </w:p>
        </w:tc>
        <w:tc>
          <w:tcPr>
            <w:tcW w:w="994" w:type="dxa"/>
            <w:vAlign w:val="center"/>
          </w:tcPr>
          <w:p w:rsidR="00122655" w:rsidRPr="00AB1469" w:rsidRDefault="00122655" w:rsidP="005A18A6">
            <w:pPr>
              <w:spacing w:before="30" w:after="30"/>
              <w:jc w:val="center"/>
              <w:rPr>
                <w:b/>
                <w:sz w:val="23"/>
                <w:szCs w:val="23"/>
                <w:lang w:val="uk-UA"/>
              </w:rPr>
            </w:pPr>
            <w:r w:rsidRPr="00AB1469">
              <w:rPr>
                <w:b/>
                <w:sz w:val="23"/>
                <w:szCs w:val="23"/>
                <w:lang w:val="uk-UA"/>
              </w:rPr>
              <w:t>3751,5</w:t>
            </w:r>
          </w:p>
        </w:tc>
        <w:tc>
          <w:tcPr>
            <w:tcW w:w="1701" w:type="dxa"/>
            <w:vAlign w:val="center"/>
          </w:tcPr>
          <w:p w:rsidR="00122655" w:rsidRPr="00AB1469" w:rsidRDefault="00122655" w:rsidP="005A18A6">
            <w:pPr>
              <w:spacing w:before="30" w:after="30"/>
              <w:ind w:right="-74"/>
              <w:jc w:val="center"/>
              <w:rPr>
                <w:sz w:val="23"/>
                <w:szCs w:val="23"/>
              </w:rPr>
            </w:pPr>
          </w:p>
        </w:tc>
      </w:tr>
    </w:tbl>
    <w:p w:rsidR="00122655" w:rsidRPr="00AB1469" w:rsidRDefault="00122655" w:rsidP="006620B9">
      <w:pPr>
        <w:tabs>
          <w:tab w:val="left" w:pos="7367"/>
        </w:tabs>
        <w:jc w:val="both"/>
        <w:rPr>
          <w:sz w:val="23"/>
          <w:szCs w:val="23"/>
          <w:lang w:val="uk-UA"/>
        </w:rPr>
      </w:pPr>
    </w:p>
    <w:p w:rsidR="00122655" w:rsidRPr="00AB1469" w:rsidRDefault="00122655" w:rsidP="006620B9">
      <w:pPr>
        <w:tabs>
          <w:tab w:val="left" w:pos="7367"/>
        </w:tabs>
        <w:jc w:val="both"/>
        <w:rPr>
          <w:sz w:val="23"/>
          <w:szCs w:val="23"/>
          <w:lang w:val="uk-UA"/>
        </w:rPr>
      </w:pPr>
    </w:p>
    <w:p w:rsidR="00122655" w:rsidRPr="00AB1469" w:rsidRDefault="00122655" w:rsidP="006620B9">
      <w:pPr>
        <w:tabs>
          <w:tab w:val="left" w:pos="7367"/>
        </w:tabs>
        <w:jc w:val="both"/>
        <w:rPr>
          <w:lang w:val="uk-UA"/>
        </w:rPr>
      </w:pPr>
      <w:r w:rsidRPr="00AB1469">
        <w:rPr>
          <w:lang w:val="uk-UA"/>
        </w:rPr>
        <w:t>Директор Департаменту з питань цивільного захисту та</w:t>
      </w:r>
    </w:p>
    <w:p w:rsidR="00122655" w:rsidRPr="00AB1469" w:rsidRDefault="00122655" w:rsidP="006620B9">
      <w:pPr>
        <w:tabs>
          <w:tab w:val="left" w:pos="7367"/>
        </w:tabs>
        <w:jc w:val="both"/>
        <w:rPr>
          <w:lang w:val="uk-UA"/>
        </w:rPr>
      </w:pPr>
      <w:r w:rsidRPr="00AB1469">
        <w:rPr>
          <w:lang w:val="uk-UA"/>
        </w:rPr>
        <w:t>оборонної роботи облдержадміністрації                                                                                                                                 Сергій БОЛДИРЕВ</w:t>
      </w:r>
    </w:p>
    <w:sectPr w:rsidR="00122655" w:rsidRPr="00AB1469" w:rsidSect="006620B9">
      <w:headerReference w:type="even" r:id="rId7"/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55" w:rsidRDefault="00122655">
      <w:r>
        <w:separator/>
      </w:r>
    </w:p>
  </w:endnote>
  <w:endnote w:type="continuationSeparator" w:id="0">
    <w:p w:rsidR="00122655" w:rsidRDefault="0012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55" w:rsidRDefault="00122655">
      <w:r>
        <w:separator/>
      </w:r>
    </w:p>
  </w:footnote>
  <w:footnote w:type="continuationSeparator" w:id="0">
    <w:p w:rsidR="00122655" w:rsidRDefault="0012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55" w:rsidRDefault="00122655" w:rsidP="008178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655" w:rsidRDefault="001226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55" w:rsidRDefault="00122655" w:rsidP="008178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22655" w:rsidRDefault="001226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55"/>
    <w:multiLevelType w:val="multilevel"/>
    <w:tmpl w:val="B3AA1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84E"/>
    <w:rsid w:val="00023AAD"/>
    <w:rsid w:val="00032517"/>
    <w:rsid w:val="000330BC"/>
    <w:rsid w:val="000618EC"/>
    <w:rsid w:val="00067EE0"/>
    <w:rsid w:val="000912CA"/>
    <w:rsid w:val="00094082"/>
    <w:rsid w:val="000978C5"/>
    <w:rsid w:val="000E223C"/>
    <w:rsid w:val="000F72C0"/>
    <w:rsid w:val="00100A44"/>
    <w:rsid w:val="00102DBD"/>
    <w:rsid w:val="001045A7"/>
    <w:rsid w:val="00120C27"/>
    <w:rsid w:val="00122655"/>
    <w:rsid w:val="001245FD"/>
    <w:rsid w:val="00131FB6"/>
    <w:rsid w:val="00152E95"/>
    <w:rsid w:val="001569F8"/>
    <w:rsid w:val="0015737C"/>
    <w:rsid w:val="001866D8"/>
    <w:rsid w:val="00195831"/>
    <w:rsid w:val="00197344"/>
    <w:rsid w:val="001A4EA4"/>
    <w:rsid w:val="001B40FC"/>
    <w:rsid w:val="001C4E6A"/>
    <w:rsid w:val="001C5F45"/>
    <w:rsid w:val="001D7F79"/>
    <w:rsid w:val="001F202E"/>
    <w:rsid w:val="00212F29"/>
    <w:rsid w:val="00262CDD"/>
    <w:rsid w:val="00280DBD"/>
    <w:rsid w:val="002916F3"/>
    <w:rsid w:val="002B3129"/>
    <w:rsid w:val="002C3D22"/>
    <w:rsid w:val="002D6EA0"/>
    <w:rsid w:val="002F1367"/>
    <w:rsid w:val="00321A96"/>
    <w:rsid w:val="003257DC"/>
    <w:rsid w:val="00335C37"/>
    <w:rsid w:val="00342221"/>
    <w:rsid w:val="003557A9"/>
    <w:rsid w:val="00360D0F"/>
    <w:rsid w:val="00370067"/>
    <w:rsid w:val="0038169B"/>
    <w:rsid w:val="00381E2F"/>
    <w:rsid w:val="003829A9"/>
    <w:rsid w:val="003A50A6"/>
    <w:rsid w:val="003B657B"/>
    <w:rsid w:val="003D1250"/>
    <w:rsid w:val="003D7FF4"/>
    <w:rsid w:val="00400F4C"/>
    <w:rsid w:val="0043039E"/>
    <w:rsid w:val="00430E50"/>
    <w:rsid w:val="004709C2"/>
    <w:rsid w:val="00485B2E"/>
    <w:rsid w:val="00497FAA"/>
    <w:rsid w:val="004A1F4B"/>
    <w:rsid w:val="004A790B"/>
    <w:rsid w:val="004C673D"/>
    <w:rsid w:val="004C7A76"/>
    <w:rsid w:val="004D6304"/>
    <w:rsid w:val="004F5FCC"/>
    <w:rsid w:val="00510D66"/>
    <w:rsid w:val="005135AA"/>
    <w:rsid w:val="00515C81"/>
    <w:rsid w:val="00524378"/>
    <w:rsid w:val="00532E5B"/>
    <w:rsid w:val="0054332C"/>
    <w:rsid w:val="00586CC0"/>
    <w:rsid w:val="005A18A6"/>
    <w:rsid w:val="005A6996"/>
    <w:rsid w:val="005F0C41"/>
    <w:rsid w:val="006120C9"/>
    <w:rsid w:val="00626515"/>
    <w:rsid w:val="00634E73"/>
    <w:rsid w:val="00646ED0"/>
    <w:rsid w:val="00654156"/>
    <w:rsid w:val="006620B9"/>
    <w:rsid w:val="00665CE4"/>
    <w:rsid w:val="006715F4"/>
    <w:rsid w:val="00671D5B"/>
    <w:rsid w:val="00675CD2"/>
    <w:rsid w:val="006A22D2"/>
    <w:rsid w:val="006B29D9"/>
    <w:rsid w:val="006C033C"/>
    <w:rsid w:val="006C05DB"/>
    <w:rsid w:val="006D0F68"/>
    <w:rsid w:val="006D4105"/>
    <w:rsid w:val="006D4EC1"/>
    <w:rsid w:val="006E6E42"/>
    <w:rsid w:val="006E73A0"/>
    <w:rsid w:val="00700D7B"/>
    <w:rsid w:val="00703AC6"/>
    <w:rsid w:val="007350C1"/>
    <w:rsid w:val="007438A3"/>
    <w:rsid w:val="007540FD"/>
    <w:rsid w:val="00770A4F"/>
    <w:rsid w:val="00783DEB"/>
    <w:rsid w:val="00792056"/>
    <w:rsid w:val="007B5181"/>
    <w:rsid w:val="007B5711"/>
    <w:rsid w:val="007E1301"/>
    <w:rsid w:val="007F71CE"/>
    <w:rsid w:val="0081784E"/>
    <w:rsid w:val="0083165C"/>
    <w:rsid w:val="00850B65"/>
    <w:rsid w:val="00855146"/>
    <w:rsid w:val="00876420"/>
    <w:rsid w:val="00897383"/>
    <w:rsid w:val="008B050B"/>
    <w:rsid w:val="008B5D74"/>
    <w:rsid w:val="008C0A23"/>
    <w:rsid w:val="008C603D"/>
    <w:rsid w:val="008C652F"/>
    <w:rsid w:val="008D6C9D"/>
    <w:rsid w:val="008E12AC"/>
    <w:rsid w:val="008E132A"/>
    <w:rsid w:val="008E481C"/>
    <w:rsid w:val="008F7FC7"/>
    <w:rsid w:val="0091753A"/>
    <w:rsid w:val="00921DF6"/>
    <w:rsid w:val="009348BF"/>
    <w:rsid w:val="00935ACC"/>
    <w:rsid w:val="00984A25"/>
    <w:rsid w:val="00986FC2"/>
    <w:rsid w:val="00995A68"/>
    <w:rsid w:val="009A0EC2"/>
    <w:rsid w:val="009A2863"/>
    <w:rsid w:val="009B56B9"/>
    <w:rsid w:val="009D20E8"/>
    <w:rsid w:val="009D5B4E"/>
    <w:rsid w:val="009D7E38"/>
    <w:rsid w:val="009E047C"/>
    <w:rsid w:val="009F2E45"/>
    <w:rsid w:val="009F76EE"/>
    <w:rsid w:val="00A05561"/>
    <w:rsid w:val="00A21B92"/>
    <w:rsid w:val="00A23D63"/>
    <w:rsid w:val="00A271E6"/>
    <w:rsid w:val="00A615D7"/>
    <w:rsid w:val="00A66AFD"/>
    <w:rsid w:val="00A71B63"/>
    <w:rsid w:val="00A77EA8"/>
    <w:rsid w:val="00A81EF3"/>
    <w:rsid w:val="00A90A39"/>
    <w:rsid w:val="00AB1469"/>
    <w:rsid w:val="00AD16F3"/>
    <w:rsid w:val="00B00AC1"/>
    <w:rsid w:val="00B100EF"/>
    <w:rsid w:val="00B177FE"/>
    <w:rsid w:val="00B25F7A"/>
    <w:rsid w:val="00B2779B"/>
    <w:rsid w:val="00B30159"/>
    <w:rsid w:val="00B40E85"/>
    <w:rsid w:val="00B429EE"/>
    <w:rsid w:val="00B42BB0"/>
    <w:rsid w:val="00B46E06"/>
    <w:rsid w:val="00B6657B"/>
    <w:rsid w:val="00B82A4A"/>
    <w:rsid w:val="00B87FFC"/>
    <w:rsid w:val="00B902BB"/>
    <w:rsid w:val="00BA3AC9"/>
    <w:rsid w:val="00BC00DA"/>
    <w:rsid w:val="00BC1865"/>
    <w:rsid w:val="00BD11D3"/>
    <w:rsid w:val="00BD3B05"/>
    <w:rsid w:val="00BF244C"/>
    <w:rsid w:val="00BF2B28"/>
    <w:rsid w:val="00BF5183"/>
    <w:rsid w:val="00C2093B"/>
    <w:rsid w:val="00C45D11"/>
    <w:rsid w:val="00C645DB"/>
    <w:rsid w:val="00C80E19"/>
    <w:rsid w:val="00CB42F3"/>
    <w:rsid w:val="00CD15E4"/>
    <w:rsid w:val="00CE1E27"/>
    <w:rsid w:val="00CE3506"/>
    <w:rsid w:val="00CF0383"/>
    <w:rsid w:val="00D159C2"/>
    <w:rsid w:val="00D25280"/>
    <w:rsid w:val="00D57A82"/>
    <w:rsid w:val="00D60ABD"/>
    <w:rsid w:val="00D717BE"/>
    <w:rsid w:val="00D86D06"/>
    <w:rsid w:val="00DA64EC"/>
    <w:rsid w:val="00DA6631"/>
    <w:rsid w:val="00DD4D5E"/>
    <w:rsid w:val="00DE08BE"/>
    <w:rsid w:val="00DE4468"/>
    <w:rsid w:val="00DE54D9"/>
    <w:rsid w:val="00DE757A"/>
    <w:rsid w:val="00E0233B"/>
    <w:rsid w:val="00E10F6E"/>
    <w:rsid w:val="00E46E00"/>
    <w:rsid w:val="00E62FCA"/>
    <w:rsid w:val="00E7156C"/>
    <w:rsid w:val="00E9572E"/>
    <w:rsid w:val="00EB2454"/>
    <w:rsid w:val="00EB3C91"/>
    <w:rsid w:val="00EC6419"/>
    <w:rsid w:val="00ED7BFD"/>
    <w:rsid w:val="00EF67CB"/>
    <w:rsid w:val="00F00297"/>
    <w:rsid w:val="00F10CCE"/>
    <w:rsid w:val="00F13247"/>
    <w:rsid w:val="00F265A1"/>
    <w:rsid w:val="00F34828"/>
    <w:rsid w:val="00F403E1"/>
    <w:rsid w:val="00F4057E"/>
    <w:rsid w:val="00F40AEA"/>
    <w:rsid w:val="00F91FED"/>
    <w:rsid w:val="00F94696"/>
    <w:rsid w:val="00FD6A94"/>
    <w:rsid w:val="00FE64C1"/>
    <w:rsid w:val="00FF0AD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84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78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97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178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C80E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E19"/>
    <w:rPr>
      <w:rFonts w:ascii="Segoe UI" w:hAnsi="Segoe UI"/>
      <w:sz w:val="18"/>
      <w:lang w:val="ru-RU" w:eastAsia="ru-RU"/>
    </w:rPr>
  </w:style>
  <w:style w:type="paragraph" w:styleId="Footer">
    <w:name w:val="footer"/>
    <w:basedOn w:val="Normal"/>
    <w:link w:val="FooterChar"/>
    <w:uiPriority w:val="99"/>
    <w:rsid w:val="003557A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7A9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1128</Words>
  <Characters>6431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Додаток 1</dc:title>
  <dc:subject/>
  <dc:creator>Владимир</dc:creator>
  <cp:keywords/>
  <dc:description/>
  <cp:lastModifiedBy>Оператор</cp:lastModifiedBy>
  <cp:revision>2</cp:revision>
  <cp:lastPrinted>2020-07-21T05:38:00Z</cp:lastPrinted>
  <dcterms:created xsi:type="dcterms:W3CDTF">2020-08-07T11:57:00Z</dcterms:created>
  <dcterms:modified xsi:type="dcterms:W3CDTF">2020-08-07T11:57:00Z</dcterms:modified>
</cp:coreProperties>
</file>